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A4E1" w14:textId="77777777" w:rsidR="006C2AB7" w:rsidRDefault="00C813D4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건축물 미술작품 제작계약서</w:t>
      </w:r>
    </w:p>
    <w:p w14:paraId="29742F8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950BF3C" w14:textId="28DA6599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작가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[그의 대리인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대리인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 및] </w:t>
      </w:r>
      <w:proofErr w:type="spellStart"/>
      <w:r>
        <w:rPr>
          <w:rFonts w:ascii="HY신명조" w:eastAsia="HY신명조"/>
          <w:spacing w:val="-4"/>
          <w:sz w:val="24"/>
        </w:rPr>
        <w:t>건축주</w:t>
      </w:r>
      <w:proofErr w:type="spellEnd"/>
      <w:r>
        <w:rPr>
          <w:rFonts w:ascii="HY신명조" w:eastAsia="HY신명조"/>
          <w:spacing w:val="-4"/>
          <w:sz w:val="24"/>
        </w:rPr>
        <w:t xml:space="preserve"> _________(이하 </w:t>
      </w:r>
      <w:r>
        <w:rPr>
          <w:rFonts w:ascii="HY신명조" w:eastAsia="HY신명조"/>
          <w:spacing w:val="-4"/>
          <w:sz w:val="24"/>
        </w:rPr>
        <w:t>‘</w:t>
      </w:r>
      <w:proofErr w:type="spellStart"/>
      <w:r>
        <w:rPr>
          <w:rFonts w:ascii="HY신명조" w:eastAsia="HY신명조"/>
          <w:spacing w:val="-4"/>
          <w:sz w:val="24"/>
        </w:rPr>
        <w:t>건축주</w:t>
      </w:r>
      <w:proofErr w:type="spellEnd"/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)는 20</w:t>
      </w:r>
      <w:r w:rsidR="001F4D66">
        <w:rPr>
          <w:rFonts w:ascii="HY신명조" w:eastAsia="HY신명조"/>
          <w:spacing w:val="-4"/>
          <w:sz w:val="24"/>
        </w:rPr>
        <w:t xml:space="preserve"> </w:t>
      </w:r>
      <w:proofErr w:type="gramStart"/>
      <w:r w:rsidR="001F4D66">
        <w:rPr>
          <w:rFonts w:ascii="HY신명조" w:eastAsia="HY신명조"/>
          <w:spacing w:val="-4"/>
          <w:sz w:val="24"/>
        </w:rPr>
        <w:t xml:space="preserve">  </w:t>
      </w:r>
      <w:r>
        <w:rPr>
          <w:rFonts w:ascii="HY신명조"/>
          <w:spacing w:val="-4"/>
          <w:sz w:val="24"/>
        </w:rPr>
        <w:t>.</w:t>
      </w:r>
      <w:proofErr w:type="gramEnd"/>
      <w:r>
        <w:rPr>
          <w:rFonts w:ascii="HY신명조"/>
          <w:spacing w:val="-4"/>
          <w:sz w:val="24"/>
        </w:rPr>
        <w:t xml:space="preserve">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 w:eastAsia="HY신명조"/>
          <w:spacing w:val="-4"/>
          <w:sz w:val="24"/>
        </w:rPr>
        <w:t xml:space="preserve">. 아래와 같이 건축물 미술작품의 제작 등에 관한 계약을 체결한다. </w:t>
      </w:r>
    </w:p>
    <w:p w14:paraId="59C5558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26F427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제1조(목적) </w:t>
      </w:r>
      <w:r>
        <w:rPr>
          <w:rFonts w:ascii="HY신명조" w:eastAsia="HY신명조"/>
          <w:spacing w:val="-4"/>
          <w:sz w:val="24"/>
        </w:rPr>
        <w:t xml:space="preserve">본 계약은 문화예술진흥법 제9조에 따른 건축물에 대한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미술작품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)의 제작 의뢰, 설치 및 전시에 있어서 필요한 제반 사항과 당사자의 권리 및 의무를 규율하여 상호 이익과 발전을 도모함에 그 목적이 있다.</w:t>
      </w:r>
    </w:p>
    <w:p w14:paraId="01556C9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5343194" w14:textId="77777777" w:rsidR="006C2AB7" w:rsidRDefault="00C813D4">
      <w:pPr>
        <w:pStyle w:val="a3"/>
        <w:snapToGrid w:val="0"/>
        <w:spacing w:line="408" w:lineRule="auto"/>
      </w:pPr>
      <w:r>
        <w:rPr>
          <w:rFonts w:eastAsia="HY신명조"/>
          <w:b/>
          <w:spacing w:val="-4"/>
          <w:sz w:val="24"/>
        </w:rPr>
        <w:t>제</w:t>
      </w:r>
      <w:r>
        <w:rPr>
          <w:rFonts w:ascii="HY신명조" w:eastAsia="HY신명조"/>
          <w:b/>
          <w:spacing w:val="-6"/>
          <w:sz w:val="24"/>
        </w:rPr>
        <w:t>2조(건축물의 개요)</w:t>
      </w:r>
      <w:r>
        <w:rPr>
          <w:rFonts w:ascii="HY신명조" w:eastAsia="HY신명조"/>
          <w:spacing w:val="-6"/>
          <w:sz w:val="24"/>
        </w:rPr>
        <w:t xml:space="preserve"> 본 계약에 따라 미술작품이 설치되는 건축물의 개요는 아래와 같다.</w:t>
      </w:r>
    </w:p>
    <w:p w14:paraId="7E5EDF3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</w:t>
      </w:r>
      <w:proofErr w:type="gramStart"/>
      <w:r>
        <w:rPr>
          <w:rFonts w:ascii="HY신명조" w:eastAsia="HY신명조"/>
          <w:spacing w:val="-4"/>
          <w:sz w:val="24"/>
        </w:rPr>
        <w:t>건축물명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  <w:u w:val="single"/>
        </w:rPr>
        <w:t xml:space="preserve">                    </w:t>
      </w:r>
    </w:p>
    <w:p w14:paraId="18A7042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2. </w:t>
      </w:r>
      <w:proofErr w:type="gramStart"/>
      <w:r>
        <w:rPr>
          <w:rFonts w:ascii="HY신명조" w:eastAsia="HY신명조"/>
          <w:spacing w:val="-4"/>
          <w:sz w:val="24"/>
        </w:rPr>
        <w:t>위치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  <w:u w:val="single"/>
        </w:rPr>
        <w:t xml:space="preserve">                     </w:t>
      </w:r>
    </w:p>
    <w:p w14:paraId="5A56E950" w14:textId="04924B1F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3. 예상 </w:t>
      </w:r>
      <w:proofErr w:type="gramStart"/>
      <w:r>
        <w:rPr>
          <w:rFonts w:ascii="HY신명조" w:eastAsia="HY신명조"/>
          <w:spacing w:val="-4"/>
          <w:sz w:val="24"/>
        </w:rPr>
        <w:t>준공일 :</w:t>
      </w:r>
      <w:proofErr w:type="gramEnd"/>
      <w:r>
        <w:rPr>
          <w:rFonts w:ascii="HY신명조" w:eastAsia="HY신명조"/>
          <w:spacing w:val="-4"/>
          <w:sz w:val="24"/>
        </w:rPr>
        <w:t xml:space="preserve"> 20</w:t>
      </w:r>
      <w:r w:rsidR="001F4D66">
        <w:rPr>
          <w:rFonts w:ascii="HY신명조" w:eastAsia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>.</w:t>
      </w:r>
    </w:p>
    <w:p w14:paraId="5341952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603D30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제3조(미술작품의 개요)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작가가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설치하는 미술작품의 개요는 아래와 같다.</w:t>
      </w:r>
    </w:p>
    <w:p w14:paraId="2BC2C56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</w:t>
      </w:r>
      <w:proofErr w:type="gramStart"/>
      <w:r>
        <w:rPr>
          <w:rFonts w:ascii="HY신명조" w:eastAsia="HY신명조"/>
          <w:spacing w:val="-4"/>
          <w:sz w:val="24"/>
        </w:rPr>
        <w:t>명칭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  <w:u w:val="single"/>
        </w:rPr>
        <w:t xml:space="preserve">                   </w:t>
      </w:r>
    </w:p>
    <w:p w14:paraId="6A1BB37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2. 종류</w:t>
      </w:r>
    </w:p>
    <w:p w14:paraId="43BFEAA4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  가. 조형예술물</w:t>
      </w:r>
    </w:p>
    <w:p w14:paraId="34996155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 xml:space="preserve"> 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회화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조각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공예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사진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서예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벽화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미디어아트</w:t>
      </w:r>
    </w:p>
    <w:p w14:paraId="7B37C5DA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 xml:space="preserve"> 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기타(___________)</w:t>
      </w:r>
    </w:p>
    <w:p w14:paraId="25AE437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  나. 공공조형물</w:t>
      </w:r>
    </w:p>
    <w:p w14:paraId="295E1AA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 xml:space="preserve"> 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분수대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기념탑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기념비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동상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폭포 </w:t>
      </w:r>
      <w:r>
        <w:rPr>
          <w:rFonts w:ascii="HY신명조"/>
          <w:spacing w:val="-4"/>
          <w:sz w:val="24"/>
        </w:rPr>
        <w:t>□</w:t>
      </w:r>
      <w:r>
        <w:rPr>
          <w:rFonts w:ascii="HY신명조" w:eastAsia="HY신명조"/>
          <w:spacing w:val="-4"/>
          <w:sz w:val="24"/>
        </w:rPr>
        <w:t xml:space="preserve"> 기타(___________)</w:t>
      </w:r>
    </w:p>
    <w:p w14:paraId="1A31088E" w14:textId="3C719070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lastRenderedPageBreak/>
        <w:t>3.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설치 </w:t>
      </w:r>
      <w:proofErr w:type="gramStart"/>
      <w:r>
        <w:rPr>
          <w:rFonts w:ascii="HY신명조" w:eastAsia="HY신명조"/>
          <w:spacing w:val="-4"/>
          <w:sz w:val="24"/>
        </w:rPr>
        <w:t>기간 :</w:t>
      </w:r>
      <w:proofErr w:type="gramEnd"/>
      <w:r>
        <w:rPr>
          <w:rFonts w:ascii="HY신명조" w:eastAsia="HY신명조"/>
          <w:spacing w:val="-4"/>
          <w:sz w:val="24"/>
        </w:rPr>
        <w:t xml:space="preserve"> 20</w:t>
      </w:r>
      <w:r w:rsidR="001F4D66">
        <w:rPr>
          <w:rFonts w:ascii="HY신명조" w:eastAsia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>. ~ 20</w:t>
      </w:r>
      <w:r w:rsidR="001F4D66">
        <w:rPr>
          <w:rFonts w:ascii="HY신명조"/>
          <w:spacing w:val="-4"/>
          <w:sz w:val="24"/>
        </w:rPr>
        <w:t xml:space="preserve"> </w:t>
      </w:r>
      <w:proofErr w:type="gramStart"/>
      <w:r w:rsidR="001F4D66">
        <w:rPr>
          <w:rFonts w:ascii="HY신명조"/>
          <w:spacing w:val="-4"/>
          <w:sz w:val="24"/>
        </w:rPr>
        <w:t xml:space="preserve">  </w:t>
      </w:r>
      <w:r>
        <w:rPr>
          <w:rFonts w:ascii="HY신명조"/>
          <w:spacing w:val="-4"/>
          <w:sz w:val="24"/>
        </w:rPr>
        <w:t>.</w:t>
      </w:r>
      <w:proofErr w:type="gramEnd"/>
      <w:r>
        <w:rPr>
          <w:rFonts w:ascii="HY신명조"/>
          <w:spacing w:val="-4"/>
          <w:sz w:val="24"/>
        </w:rPr>
        <w:t xml:space="preserve">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 xml:space="preserve">. </w:t>
      </w:r>
      <w:r w:rsidR="001F4D66">
        <w:rPr>
          <w:rFonts w:ascii="HY신명조"/>
          <w:spacing w:val="-4"/>
          <w:sz w:val="24"/>
        </w:rPr>
        <w:t xml:space="preserve">   </w:t>
      </w:r>
      <w:r>
        <w:rPr>
          <w:rFonts w:ascii="HY신명조"/>
          <w:spacing w:val="-4"/>
          <w:sz w:val="24"/>
        </w:rPr>
        <w:t>.</w:t>
      </w:r>
    </w:p>
    <w:p w14:paraId="6621F68B" w14:textId="77777777" w:rsidR="006C2AB7" w:rsidRDefault="00C813D4">
      <w:pPr>
        <w:pStyle w:val="a3"/>
        <w:snapToGrid w:val="0"/>
        <w:spacing w:line="408" w:lineRule="auto"/>
        <w:ind w:left="348" w:hanging="348"/>
      </w:pPr>
      <w:r>
        <w:rPr>
          <w:rFonts w:ascii="HY신명조" w:eastAsia="HY신명조"/>
          <w:spacing w:val="-4"/>
          <w:sz w:val="24"/>
        </w:rPr>
        <w:t xml:space="preserve">   다만, 관계기관의 미술작품 심의 일정 등으로 제작 및 설치 시점이 달라질 경우 협의 하에 이를 변경할 수 있다.</w:t>
      </w:r>
    </w:p>
    <w:p w14:paraId="3FFC0CD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4. 설치 </w:t>
      </w:r>
      <w:proofErr w:type="gramStart"/>
      <w:r>
        <w:rPr>
          <w:rFonts w:ascii="HY신명조" w:eastAsia="HY신명조"/>
          <w:spacing w:val="-4"/>
          <w:sz w:val="24"/>
        </w:rPr>
        <w:t>위치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 w:eastAsia="HY신명조"/>
          <w:spacing w:val="-4"/>
          <w:sz w:val="24"/>
          <w:u w:val="single"/>
        </w:rPr>
        <w:t>(건축물 또는 부지 내의 위치를 특정)</w:t>
      </w:r>
    </w:p>
    <w:p w14:paraId="43863002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5. </w:t>
      </w:r>
      <w:proofErr w:type="gramStart"/>
      <w:r>
        <w:rPr>
          <w:rFonts w:ascii="HY신명조" w:eastAsia="HY신명조"/>
          <w:spacing w:val="-4"/>
          <w:sz w:val="24"/>
        </w:rPr>
        <w:t>내용 :</w:t>
      </w:r>
      <w:proofErr w:type="gramEnd"/>
      <w:r>
        <w:rPr>
          <w:rFonts w:ascii="HY신명조" w:eastAsia="HY신명조"/>
          <w:spacing w:val="-4"/>
          <w:sz w:val="24"/>
        </w:rPr>
        <w:t xml:space="preserve"> 제작 시안을 담은 내역서 내지 설계서 별첨</w:t>
      </w:r>
    </w:p>
    <w:p w14:paraId="0DEC9FA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 제5호에 따라 별첨하는 내역서 내지 설계서에는 제작방법, 재료, 크기, 상세 위치 및 [별지] 미술작품 설치비용 산출내역서가 포함되어야 한다.</w:t>
      </w:r>
    </w:p>
    <w:p w14:paraId="49B4DAB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A36DE7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제4조(건축주의 계약 대가 지급)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건축주는 작가에게 </w:t>
      </w:r>
      <w:proofErr w:type="spellStart"/>
      <w:r>
        <w:rPr>
          <w:rFonts w:ascii="HY신명조" w:eastAsia="HY신명조"/>
          <w:spacing w:val="-4"/>
          <w:sz w:val="24"/>
        </w:rPr>
        <w:t>창작비</w:t>
      </w:r>
      <w:proofErr w:type="spellEnd"/>
      <w:r>
        <w:rPr>
          <w:rFonts w:ascii="HY신명조" w:eastAsia="HY신명조"/>
          <w:spacing w:val="-4"/>
          <w:sz w:val="24"/>
        </w:rPr>
        <w:t xml:space="preserve">, 제작비, 설치비, 간접경비 등을 포함한 총 계약 대가로 금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아래 구분에 따라 지급한다.</w:t>
      </w:r>
    </w:p>
    <w:p w14:paraId="66025CF7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계약 체결과 동시에 계약금으로 총액의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4"/>
          <w:sz w:val="24"/>
          <w:u w:val="single"/>
        </w:rPr>
        <w:t>10%</w:t>
      </w:r>
      <w:bookmarkStart w:id="0" w:name="_GoBack"/>
      <w:bookmarkEnd w:id="0"/>
      <w:r>
        <w:rPr>
          <w:rFonts w:ascii="HY신명조"/>
          <w:spacing w:val="-4"/>
          <w:sz w:val="24"/>
          <w:u w:val="single"/>
        </w:rPr>
        <w:t xml:space="preserve"> </w:t>
      </w:r>
      <w:r>
        <w:rPr>
          <w:rFonts w:ascii="HY신명조" w:eastAsia="HY신명조"/>
          <w:spacing w:val="-4"/>
          <w:sz w:val="24"/>
        </w:rPr>
        <w:t xml:space="preserve">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03B55DBB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2. 계약 체결 후 심의 통과 시 중도금으로 총액의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4"/>
          <w:sz w:val="24"/>
          <w:u w:val="single"/>
        </w:rPr>
        <w:t xml:space="preserve">40% </w:t>
      </w:r>
      <w:r>
        <w:rPr>
          <w:rFonts w:ascii="HY신명조" w:eastAsia="HY신명조"/>
          <w:spacing w:val="-4"/>
          <w:sz w:val="24"/>
        </w:rPr>
        <w:t xml:space="preserve">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5FD974E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3</w:t>
      </w:r>
      <w:r>
        <w:rPr>
          <w:rFonts w:ascii="HY신명조"/>
          <w:spacing w:val="-6"/>
          <w:sz w:val="24"/>
        </w:rPr>
        <w:t xml:space="preserve">. </w:t>
      </w:r>
      <w:r>
        <w:rPr>
          <w:rFonts w:ascii="HY신명조" w:eastAsia="HY신명조"/>
          <w:spacing w:val="-11"/>
          <w:sz w:val="24"/>
        </w:rPr>
        <w:t xml:space="preserve">제8조 제1항에 따른 설치 승인 후 </w:t>
      </w:r>
      <w:r>
        <w:rPr>
          <w:rFonts w:ascii="HY신명조" w:eastAsia="HY신명조"/>
          <w:spacing w:val="-11"/>
          <w:sz w:val="24"/>
        </w:rPr>
        <w:t>○</w:t>
      </w:r>
      <w:r>
        <w:rPr>
          <w:rFonts w:ascii="HY신명조" w:eastAsia="HY신명조"/>
          <w:spacing w:val="-11"/>
          <w:sz w:val="24"/>
        </w:rPr>
        <w:t xml:space="preserve">일 이내에 잔금으로 총액의 </w:t>
      </w:r>
      <w:r>
        <w:rPr>
          <w:rFonts w:ascii="HY신명조"/>
          <w:spacing w:val="-11"/>
          <w:sz w:val="24"/>
          <w:u w:val="single"/>
        </w:rPr>
        <w:t xml:space="preserve"> </w:t>
      </w:r>
      <w:r>
        <w:fldChar w:fldCharType="begin"/>
      </w:r>
      <w:r>
        <w:rPr>
          <w:spacing w:val="-11"/>
          <w:sz w:val="24"/>
          <w:u w:val="single"/>
        </w:rPr>
        <w:instrText>eq \o\ac(</w:instrText>
      </w:r>
      <w:r>
        <w:rPr>
          <w:spacing w:val="-11"/>
          <w:sz w:val="24"/>
          <w:u w:val="single"/>
        </w:rPr>
        <w:instrText>○</w:instrText>
      </w:r>
      <w:r>
        <w:rPr>
          <w:spacing w:val="-11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11"/>
          <w:sz w:val="24"/>
          <w:u w:val="single"/>
        </w:rPr>
        <w:t xml:space="preserve">50% </w:t>
      </w:r>
      <w:r>
        <w:rPr>
          <w:rFonts w:ascii="HY신명조" w:eastAsia="HY신명조"/>
          <w:spacing w:val="-11"/>
          <w:sz w:val="24"/>
        </w:rPr>
        <w:t xml:space="preserve">인 </w:t>
      </w:r>
      <w:r>
        <w:rPr>
          <w:rFonts w:ascii="HY신명조" w:eastAsia="HY신명조"/>
          <w:spacing w:val="-11"/>
          <w:sz w:val="24"/>
        </w:rPr>
        <w:t>○○○</w:t>
      </w:r>
      <w:r>
        <w:rPr>
          <w:rFonts w:ascii="HY신명조" w:eastAsia="HY신명조"/>
          <w:spacing w:val="-11"/>
          <w:sz w:val="24"/>
        </w:rPr>
        <w:t>원 지급</w:t>
      </w:r>
    </w:p>
    <w:p w14:paraId="34675F19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전항 제3호에 따라 잔금을 지급하기 전에 작가에게 작품 확인서 또는 보증서의 제공을 요구할 수 있다.</w:t>
      </w:r>
    </w:p>
    <w:p w14:paraId="7CB801F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건축주는 전항의 요구에 따른 제공이 완료될 때까지 잔금의 지급을 거절할 수 있다.</w:t>
      </w:r>
    </w:p>
    <w:p w14:paraId="3A316B2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4E8970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제5조(미술작품 설치계획 심의)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건축주는 본 계약 체결 후 지체 없이 문화예술진흥법 및 동법 시행령에 따라 해당 지방자치단체장에게 심의를 신청하여야 하며, 작가는 건축주가 심의를 받을 때 협조하여야 한다.</w:t>
      </w:r>
    </w:p>
    <w:p w14:paraId="39F5C10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미술작품이 미술작품심의위원회의 심의를 통과하지 못하여 재심의를 받아야 하는 경우, 작가는 건축주와의 협의 하에 지체 없이 기존 심의안을 보완하여 재심의를 통과할 수 있도록 협조하여야 한다.</w:t>
      </w:r>
    </w:p>
    <w:p w14:paraId="23FBF8B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③</w:t>
      </w:r>
      <w:r>
        <w:rPr>
          <w:rFonts w:ascii="HY신명조" w:eastAsia="HY신명조"/>
          <w:spacing w:val="-4"/>
          <w:sz w:val="24"/>
        </w:rPr>
        <w:t xml:space="preserve"> 미술작품이 미술작품심의위원회의 심의 결과 조건부 승인을 받은 경우, 당사자는 부과된 조건을 성취하기 위하여 협조하여야 한다.</w:t>
      </w:r>
    </w:p>
    <w:p w14:paraId="1480B0D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80DCCDA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제6조(미술작품의 제작)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자신의 재능과 실력을 발휘하여 성실히 작품 활동을 하여야 하고, 건축주는 작가가 작품 활동에 전념할 수 있도록 배려하고 지원하여야 한다.</w:t>
      </w:r>
    </w:p>
    <w:p w14:paraId="3478945F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예술 창작과 표현에서 작가의 견해를 존중하고, 작품 활동에 부당하게 간섭하여서는 아니 된다.</w:t>
      </w:r>
    </w:p>
    <w:p w14:paraId="10E0DDCD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심의 완료 후 제작 착수 전 심의 통과안에 부합하게 형태, 크기, 재료 등이 명기된 설계 도면, 시방서, 내역서 등 제작 도서를 건축주에게 제출하여야 하고, 상호 협의를 거쳐 제작 도서를 확정한다.</w:t>
      </w:r>
    </w:p>
    <w:p w14:paraId="1DA9BA6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작가는 미술작품을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설치함에 있어 전항에 따른 제작 도서에 의하여야 한다.</w:t>
      </w:r>
    </w:p>
    <w:p w14:paraId="1361768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전항에도 불구하고 부득이한 사유에 따라 미술작품의 규격과 형태 등을 조정하여야 할 경우, 양 당사자는 상대방 당사자와 협의하여 이를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변경할 수 있다.</w:t>
      </w:r>
    </w:p>
    <w:p w14:paraId="1D0C38B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전항의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변경에 따라 미술작품심의위원회의 재심의가 필요한 경우 건축주는 재심의를 받아야 하며, 작가는 이에 협조하여야 한다.</w:t>
      </w:r>
    </w:p>
    <w:p w14:paraId="78E77B2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636C3805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제7조(미술작품의 설치)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미술작품의 제작 완료 후 건축주의 사전 검수를 거쳐 현장에 지정된 설치 위치에 미술작품을 설치하여야 한다. 이 때 설치를 위하여 필요한 운송 장비 대여, 운송 보험 가입 등 제반 사항은 작가가 자신의 비용과 책임으로 수행한다.</w:t>
      </w:r>
    </w:p>
    <w:p w14:paraId="49AE0224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미술작품의 설치 전에 건축주와 협의하여 작품 설치를 위한 바닥 구조물 등의 시공 내용을 확인한다.</w:t>
      </w:r>
    </w:p>
    <w:p w14:paraId="3394EF4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건축주는 심의안에 부합하게 미술작품을 설치함에 있어 필요한 작가의 요청에 협조하여야 한다.</w:t>
      </w:r>
    </w:p>
    <w:p w14:paraId="73AB51B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0E6B207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제8조(미술작품의 설치 승인 및 확인)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미술작품 설치가 완료되면 지체 없이 건축주로부터 미술작품 설치 완료에 대한 승인을 받아야 한다.</w:t>
      </w:r>
    </w:p>
    <w:p w14:paraId="3ECA4609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미술작품 설치 완료 후 문화예술진흥법 시행령에 따라 해당 지방자치단체장으로부터 설치 확인을 받아야 한다.</w:t>
      </w:r>
    </w:p>
    <w:p w14:paraId="70ED8CF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44543A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제9조(미술작품의 유지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관리)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건축주에게 미술작품이 적절하게 전시 및 유지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관리되도록 하기 위한 요령 등을 담은 미술작품의 관리 매뉴얼을 제공할 수 있다.</w:t>
      </w:r>
    </w:p>
    <w:p w14:paraId="50407358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작가가 제공한 미술작품의 관리 매뉴얼에 근거하여 미술작품이 예술적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공공적 가치를 달성하도록 유지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관리하여야 하며, 설치된 미술작품과 주변 환경이 조화되도록 하여야 한다.</w:t>
      </w:r>
    </w:p>
    <w:p w14:paraId="5395DA79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미술작품이 미술작품 자체의 하자를 제외한 사유로 훼손된 경우, 건축주가 이를 보수하여야 한다. 보수 작업은 원칙적으로 작가에게 요청하되, 미술작품의 동일성을 유지하는 범위 내에서는 건축주가 적당하다고 판단하는 방법으로 보수할 수 있다.</w:t>
      </w:r>
    </w:p>
    <w:p w14:paraId="36EB363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전항 제2문 후단에 따라 건축주가 적당하다고 판단하는 방법으로 미술작품을 보수하는 경우, 건축주는 보수 사실과 보수 방법을 작가에게 알려야 한다.</w:t>
      </w:r>
    </w:p>
    <w:p w14:paraId="788AAE4B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미술작품 설치 후 건축물 증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개축, 리모델링 등 부득이한 사유로 미술작품의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변경이 필요하고 이와 같은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변경이 문화예술진흥법 및 같은 법 시행령에 따른 미술작품심의위원회의 재심의 사유에 해당하는 경우 건축주는 재심의를 받아야 하며, 작가는 이에 협조하여야 한다. 이와 같은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변경이 건축주의 요청에 따른 것일 경우, 그에 따른 비용은 건축주가 부담한다.</w:t>
      </w:r>
    </w:p>
    <w:p w14:paraId="7B4D71C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513975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제10조(지체상금) </w:t>
      </w:r>
      <w:r>
        <w:rPr>
          <w:rFonts w:ascii="HY신명조" w:eastAsia="HY신명조"/>
          <w:spacing w:val="-4"/>
          <w:sz w:val="24"/>
        </w:rPr>
        <w:t>작가는 제3조에서 정한 제작기간 내에 미술작품을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설치하지 못하</w:t>
      </w:r>
      <w:r>
        <w:rPr>
          <w:rFonts w:ascii="HY신명조" w:eastAsia="HY신명조"/>
          <w:spacing w:val="-4"/>
          <w:sz w:val="24"/>
        </w:rPr>
        <w:lastRenderedPageBreak/>
        <w:t xml:space="preserve">여 준공일이 지체될 경우 1일당 제4조 제1항에 따른 총 계약 대가의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%에 해당하는 지체상금을 건축주에게 배상하여야 한다. 다만, 천재지변, 전쟁 등 당사자가 계약 당시 예측할 수 없는 불가항력의 사유에 의한 경우에는 그러하지 아니한다.</w:t>
      </w:r>
    </w:p>
    <w:p w14:paraId="3BA2DF8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265BA25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제11조(이행보증보험 및 하자보증보험)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건축주가 요구하는 경우 본 계약의 이행을 보증하기 위하여 제4조 제1항에 따른 총 계약 대가의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%에 해당하는 가액에 대하여 건축주를 피보험자로 하는 이행보증보험계약을 체결하고, 해당 이행보증보험증권을 본 계약 체결 후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일 이내에 건축주에게 제출하여야 한다.</w:t>
      </w:r>
    </w:p>
    <w:p w14:paraId="43A30C8F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작가가 본 계약상의 의무를 불이행하는 경우 건축주는 제1항의 이행보증보험에 따른 보험금을 위약금으로 취득할 수 있다.</w:t>
      </w:r>
    </w:p>
    <w:p w14:paraId="6125B22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건축주로부터 잔금을 지급받는 동시에 미술작품의 제작, 설치 후의 하자 보수를 위하여 총 계약 대가의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%에 해당하는 가액에 대하여 건축주를 피보험자로 하는 하자보증보험계약을 체결하고 해당 하자보증보험증권을 건축주에게 제출하여야 한다. 다만, 보증기간은 설치 완료 후 2년으로 한다.</w:t>
      </w:r>
    </w:p>
    <w:p w14:paraId="7E31353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0D3B37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제12조(미술작품의 소유권 귀속)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미술작품의 소유권은 제4조 제1항 제3호에 따른 잔금 지급과 동시에 건축주에게 이전된다.</w:t>
      </w:r>
    </w:p>
    <w:p w14:paraId="1499658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본 계약상의 미술작품과 동일한 미술작품을 설치 위치 외에 다른 곳에 설치할 수 없다.</w:t>
      </w:r>
    </w:p>
    <w:p w14:paraId="5BD9B354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작가가 본 계약에 따른 미술작품 설치 및 승인 후 동일한 컨셉(concept)의 연작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에디션(edition)을 제작하고자 하는 경우에는 사전에 건축주에게 통지하여야 한다.</w:t>
      </w:r>
    </w:p>
    <w:p w14:paraId="49C186F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</w:t>
      </w:r>
      <w:proofErr w:type="spellStart"/>
      <w:r>
        <w:rPr>
          <w:rFonts w:ascii="HY신명조" w:eastAsia="HY신명조"/>
          <w:spacing w:val="-4"/>
          <w:sz w:val="24"/>
        </w:rPr>
        <w:t>본조에</w:t>
      </w:r>
      <w:proofErr w:type="spellEnd"/>
      <w:r>
        <w:rPr>
          <w:rFonts w:ascii="HY신명조" w:eastAsia="HY신명조"/>
          <w:spacing w:val="-4"/>
          <w:sz w:val="24"/>
        </w:rPr>
        <w:t xml:space="preserve"> 따른 소유권 이전은 제13조와 제14조에 영향을 미치지 않는다.</w:t>
      </w:r>
    </w:p>
    <w:p w14:paraId="206294D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0F47B9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>제13조(미술작품의 저작재산권)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미술작품의 저작재산권은 작가에게 귀속된다.</w:t>
      </w:r>
    </w:p>
    <w:p w14:paraId="3E35D28E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미술작품의 설치로 그 미술작품을 원본에 의하여 전시할 수 있다.</w:t>
      </w:r>
    </w:p>
    <w:p w14:paraId="31DB59BF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건축주는 미술작품을 미술작품이 설치된 건축물의 홍보 등을 위한 범위 내에서 사용할 수 있다. 다만, 미술작품의 복제물을 판매 등 상업적인 목적에 사용할 경우에는 건축주는 작가로부터 별도의 이용허락을 받아야 한다.</w:t>
      </w:r>
    </w:p>
    <w:p w14:paraId="470EB041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98C8C7A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제14조(미술작품의 저작인격권)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건축주는 작가의 의사에 반하지 않는 방법으로 미술작품과 근접한 위치에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 xml:space="preserve">, </w:t>
      </w:r>
      <w:proofErr w:type="spellStart"/>
      <w:r>
        <w:rPr>
          <w:rFonts w:ascii="HY신명조" w:eastAsia="HY신명조"/>
          <w:spacing w:val="-4"/>
          <w:sz w:val="24"/>
        </w:rPr>
        <w:t>작가명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3FF5D626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건축주는 설치장소의 변경, 작품 자체의 수정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 등 미술작품의 동일성을 해하는 행위를 하여서는 아니 된다. 다만, 건축물을 건축(증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개축 및 리모델링을 포함한다)하는 과정에서 부득이한 사유로 미술작품의 동일성을 해하게 되는 경우에는 그러하지 아니하다.</w:t>
      </w:r>
    </w:p>
    <w:p w14:paraId="552541A0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1537E74" w14:textId="77777777" w:rsidR="006C2AB7" w:rsidRDefault="00C813D4">
      <w:pPr>
        <w:pStyle w:val="5"/>
        <w:snapToGrid w:val="0"/>
        <w:spacing w:line="408" w:lineRule="auto"/>
        <w:ind w:left="0"/>
      </w:pPr>
      <w:r>
        <w:rPr>
          <w:rFonts w:ascii="HY신명조" w:eastAsia="HY신명조"/>
          <w:b/>
          <w:spacing w:val="-4"/>
          <w:sz w:val="24"/>
        </w:rPr>
        <w:t>제15조(권리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>의무의 양도금지)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4B26EE2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제6조 제3항에 따라 확정된 제작 도서에 부합하게 미술작품을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설치함에 있어서 필요한 범위에서 이를 제3자에게 하도급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위임할 수 있다. 다만, 구체적인 하도급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위임 범위는 양 당사자가 협의하여 정하기로 한다.</w:t>
      </w:r>
    </w:p>
    <w:p w14:paraId="2F8A0E21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5E4CCCE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제16조(성폭력,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위해 노력하고, 상대방이 가지는 신체에 대한 자기결정권을 존중하여야 한다.</w:t>
      </w:r>
    </w:p>
    <w:p w14:paraId="435E57C5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</w:t>
      </w:r>
      <w:r>
        <w:rPr>
          <w:rFonts w:ascii="HY신명조" w:eastAsia="HY신명조"/>
          <w:spacing w:val="-4"/>
          <w:sz w:val="24"/>
        </w:rPr>
        <w:lastRenderedPageBreak/>
        <w:t>된다.</w:t>
      </w:r>
    </w:p>
    <w:p w14:paraId="1559F8D6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7ABDC2B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제17조(계약의 해지)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건축주는 미술작품이 제5조에 따른 미술작품심의위원회의 심의를 최종적으로 통과하지 못하는 경우 본 계약을 해지할 수 있다.</w:t>
      </w:r>
    </w:p>
    <w:p w14:paraId="572A40D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0B05CB6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위반 사항의 성격상 시정이 불가능하다는 것이 명백히 인정되는 경우에는 위와 같은 촉구 없이 계약을 해지할 수 있다.</w:t>
      </w:r>
    </w:p>
    <w:p w14:paraId="7857EADA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따른 제작, 설치 기간 중 건축물 공사 중단 등 부득이한 사정 변경으로 건축주가 이를 해지하여야 할 경우, 미술작품이 이미 완성된 부분에 대하여는 건축주가 검사를 거쳐 이를 인수하고 해당 부분에 상응하는 금액을 건축주와 작가 간에 협의하여 정산 및 지급하여야 한다.</w:t>
      </w:r>
    </w:p>
    <w:p w14:paraId="5FD9AA4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3C65393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1251806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BB88FF7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제18조(손해배상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제2항의 사유로 본 계약을 이행하지 못한 경우에는 손해배상책임을 면한다.</w:t>
      </w:r>
    </w:p>
    <w:p w14:paraId="5277E3AD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전조 제1항에 따라 본 계약이 해지되는 경우 작가는 건축주로부터 지급받은 계약금에</w:t>
      </w:r>
      <w:r>
        <w:rPr>
          <w:rFonts w:ascii="HY신명조" w:eastAsia="HY신명조"/>
          <w:spacing w:val="-4"/>
          <w:sz w:val="24"/>
        </w:rPr>
        <w:lastRenderedPageBreak/>
        <w:t xml:space="preserve">서 심의를 받기 위해 지출한 비용을 제외한 나머지를 반환하여야 한다. 이 경우 심의를 받기 위해 지출한 비용은 [별지] 미술작품 설치비용 산출내역서의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 xml:space="preserve">심의 </w:t>
      </w:r>
      <w:proofErr w:type="spellStart"/>
      <w:r>
        <w:rPr>
          <w:rFonts w:ascii="HY신명조" w:eastAsia="HY신명조"/>
          <w:spacing w:val="-4"/>
          <w:sz w:val="24"/>
        </w:rPr>
        <w:t>준비비</w:t>
      </w:r>
      <w:proofErr w:type="spellEnd"/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 중 세금계산서, 영수증 기타 객관적인 증빙 서류에 의해 확인되는 비용으로 한정한다.</w:t>
      </w:r>
    </w:p>
    <w:p w14:paraId="5C6641B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9F493A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제19조(이면 합의 금지)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본 계약의 내용과 배치되거나 이에 우선하는 새로운 합의(이면, 부속, 구두 합의 등을 포함하고 이에 한정되지 않으며,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계약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,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합의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,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약정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,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협약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,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양해각서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 등 그 표제와 형식을 불문한다)를 체결하여서는 아니 된다.</w:t>
      </w:r>
    </w:p>
    <w:p w14:paraId="16D04229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위와 같은 별도 합의를 통하여 미술작품의 대가 일부를 되돌려 받기로 하거나 제3자에게 지급하기로 하는 내용 또는 이와 유사한 취지의 약정을 할 경우 이는 사법상 효력이 없다.</w:t>
      </w:r>
    </w:p>
    <w:p w14:paraId="4E86DAF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68BE950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제20조(분쟁해결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60826DE3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경우 [상대방의 주소지를 관할하는 법원]을 제1심 관할법원으로 한다.</w:t>
      </w:r>
    </w:p>
    <w:p w14:paraId="06BE96C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8AB06B1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제21조(본 계약의 효력)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342C8932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2B981549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</w:t>
      </w:r>
      <w:r>
        <w:rPr>
          <w:rFonts w:ascii="HY신명조" w:eastAsia="HY신명조"/>
          <w:spacing w:val="-4"/>
          <w:sz w:val="24"/>
        </w:rPr>
        <w:lastRenderedPageBreak/>
        <w:t>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04756E5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81774EC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제22조(기타)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26ED4FB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tbl>
      <w:tblPr>
        <w:tblOverlap w:val="never"/>
        <w:tblW w:w="9525" w:type="dxa"/>
        <w:tblInd w:w="102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6C2AB7" w14:paraId="590DE024" w14:textId="77777777">
        <w:trPr>
          <w:trHeight w:val="56"/>
        </w:trPr>
        <w:tc>
          <w:tcPr>
            <w:tcW w:w="952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918BC81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b/>
                <w:spacing w:val="-4"/>
                <w:sz w:val="24"/>
              </w:rPr>
              <w:t xml:space="preserve">제23조(대리인의 선정 및 대가 지급) </w:t>
            </w:r>
            <w:r>
              <w:rPr>
                <w:rFonts w:ascii="HY신명조"/>
                <w:spacing w:val="-4"/>
                <w:sz w:val="24"/>
              </w:rPr>
              <w:t>①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작가는 본 계약상의 권리</w:t>
            </w:r>
            <w:r>
              <w:rPr>
                <w:rFonts w:ascii="HY신명조" w:eastAsia="HY신명조"/>
                <w:spacing w:val="-4"/>
                <w:sz w:val="24"/>
              </w:rPr>
              <w:t>·</w:t>
            </w:r>
            <w:r>
              <w:rPr>
                <w:rFonts w:ascii="HY신명조" w:eastAsia="HY신명조"/>
                <w:spacing w:val="-4"/>
                <w:sz w:val="24"/>
              </w:rPr>
              <w:t>의무의 이행에 관하여 대리인을 선정할 수 있다. 대리인의 인적 사항은 아래와 같다.</w:t>
            </w:r>
          </w:p>
          <w:p w14:paraId="45049F91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1. </w:t>
            </w:r>
            <w:proofErr w:type="gramStart"/>
            <w:r>
              <w:rPr>
                <w:rFonts w:ascii="HY신명조" w:eastAsia="HY신명조"/>
                <w:spacing w:val="-4"/>
                <w:sz w:val="24"/>
              </w:rPr>
              <w:t>성명 :</w:t>
            </w:r>
            <w:proofErr w:type="gramEnd"/>
            <w:r>
              <w:rPr>
                <w:rFonts w:ascii="HY신명조" w:eastAsia="HY신명조"/>
                <w:spacing w:val="-4"/>
                <w:sz w:val="24"/>
              </w:rPr>
              <w:t xml:space="preserve"> </w:t>
            </w:r>
            <w:r>
              <w:rPr>
                <w:rFonts w:ascii="HY신명조"/>
                <w:spacing w:val="-4"/>
                <w:sz w:val="24"/>
                <w:u w:val="single"/>
              </w:rPr>
              <w:t xml:space="preserve">                </w:t>
            </w:r>
          </w:p>
          <w:p w14:paraId="5D6A5D82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2. </w:t>
            </w:r>
            <w:proofErr w:type="gramStart"/>
            <w:r>
              <w:rPr>
                <w:rFonts w:ascii="HY신명조" w:eastAsia="HY신명조"/>
                <w:spacing w:val="-4"/>
                <w:sz w:val="24"/>
              </w:rPr>
              <w:t>주민등록번호 :</w:t>
            </w:r>
            <w:proofErr w:type="gramEnd"/>
            <w:r>
              <w:rPr>
                <w:rFonts w:ascii="HY신명조" w:eastAsia="HY신명조"/>
                <w:spacing w:val="-4"/>
                <w:sz w:val="24"/>
              </w:rPr>
              <w:t xml:space="preserve"> </w:t>
            </w:r>
            <w:r>
              <w:rPr>
                <w:rFonts w:ascii="HY신명조"/>
                <w:spacing w:val="-4"/>
                <w:sz w:val="24"/>
                <w:u w:val="single"/>
              </w:rPr>
              <w:t xml:space="preserve">                   </w:t>
            </w:r>
          </w:p>
          <w:p w14:paraId="54922A47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3. </w:t>
            </w:r>
            <w:proofErr w:type="gramStart"/>
            <w:r>
              <w:rPr>
                <w:rFonts w:ascii="HY신명조" w:eastAsia="HY신명조"/>
                <w:spacing w:val="-4"/>
                <w:sz w:val="24"/>
              </w:rPr>
              <w:t>주소 :</w:t>
            </w:r>
            <w:proofErr w:type="gramEnd"/>
            <w:r>
              <w:rPr>
                <w:rFonts w:ascii="HY신명조" w:eastAsia="HY신명조"/>
                <w:spacing w:val="-4"/>
                <w:sz w:val="24"/>
              </w:rPr>
              <w:t xml:space="preserve"> </w:t>
            </w:r>
            <w:r>
              <w:rPr>
                <w:rFonts w:ascii="HY신명조"/>
                <w:spacing w:val="-4"/>
                <w:sz w:val="24"/>
                <w:u w:val="single"/>
              </w:rPr>
              <w:t xml:space="preserve">                    </w:t>
            </w:r>
          </w:p>
          <w:p w14:paraId="066CCEC5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4. </w:t>
            </w:r>
            <w:proofErr w:type="gramStart"/>
            <w:r>
              <w:rPr>
                <w:rFonts w:ascii="HY신명조" w:eastAsia="HY신명조"/>
                <w:spacing w:val="-4"/>
                <w:sz w:val="24"/>
              </w:rPr>
              <w:t>연락처 :</w:t>
            </w:r>
            <w:proofErr w:type="gramEnd"/>
            <w:r>
              <w:rPr>
                <w:rFonts w:ascii="HY신명조" w:eastAsia="HY신명조"/>
                <w:spacing w:val="-4"/>
                <w:sz w:val="24"/>
              </w:rPr>
              <w:t xml:space="preserve"> </w:t>
            </w:r>
            <w:r>
              <w:rPr>
                <w:rFonts w:ascii="HY신명조"/>
                <w:spacing w:val="-4"/>
                <w:sz w:val="24"/>
                <w:u w:val="single"/>
              </w:rPr>
              <w:t xml:space="preserve">                     </w:t>
            </w:r>
          </w:p>
          <w:p w14:paraId="17452167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/>
                <w:spacing w:val="-4"/>
                <w:sz w:val="24"/>
              </w:rPr>
              <w:t>②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작가는 본 계약 체결 후 </w:t>
            </w:r>
            <w:r>
              <w:rPr>
                <w:rFonts w:ascii="HY신명조" w:eastAsia="HY신명조"/>
                <w:spacing w:val="-4"/>
                <w:sz w:val="24"/>
              </w:rPr>
              <w:t>○</w:t>
            </w:r>
            <w:r>
              <w:rPr>
                <w:rFonts w:ascii="HY신명조" w:eastAsia="HY신명조"/>
                <w:spacing w:val="-4"/>
                <w:sz w:val="24"/>
              </w:rPr>
              <w:t>일 이내에 대리인에게 위 권리</w:t>
            </w:r>
            <w:r>
              <w:rPr>
                <w:rFonts w:ascii="HY신명조" w:eastAsia="HY신명조"/>
                <w:spacing w:val="-4"/>
                <w:sz w:val="24"/>
              </w:rPr>
              <w:t>·</w:t>
            </w:r>
            <w:r>
              <w:rPr>
                <w:rFonts w:ascii="HY신명조" w:eastAsia="HY신명조"/>
                <w:spacing w:val="-4"/>
                <w:sz w:val="24"/>
              </w:rPr>
              <w:t xml:space="preserve">의무의 이행에 대한 대가로 </w:t>
            </w:r>
            <w:r>
              <w:rPr>
                <w:rFonts w:ascii="HY신명조" w:eastAsia="HY신명조"/>
                <w:spacing w:val="-4"/>
                <w:sz w:val="24"/>
              </w:rPr>
              <w:t>○○○</w:t>
            </w:r>
            <w:r>
              <w:rPr>
                <w:rFonts w:ascii="HY신명조" w:eastAsia="HY신명조"/>
                <w:spacing w:val="-4"/>
                <w:sz w:val="24"/>
              </w:rPr>
              <w:t>원을 지급하여야 한다.</w:t>
            </w:r>
          </w:p>
          <w:p w14:paraId="521F2AFB" w14:textId="77777777" w:rsidR="006C2AB7" w:rsidRDefault="006C2AB7">
            <w:pPr>
              <w:pStyle w:val="a3"/>
              <w:snapToGrid w:val="0"/>
              <w:spacing w:line="408" w:lineRule="auto"/>
              <w:rPr>
                <w:rFonts w:ascii="HY신명조" w:eastAsia="HY신명조"/>
                <w:spacing w:val="-4"/>
                <w:sz w:val="24"/>
              </w:rPr>
            </w:pPr>
          </w:p>
          <w:p w14:paraId="10C0D2BA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b/>
                <w:spacing w:val="-4"/>
                <w:sz w:val="24"/>
              </w:rPr>
              <w:t xml:space="preserve">제24조(대리인의 권한) </w:t>
            </w:r>
            <w:r>
              <w:rPr>
                <w:rFonts w:ascii="HY신명조" w:eastAsia="HY신명조"/>
                <w:spacing w:val="-4"/>
                <w:sz w:val="24"/>
              </w:rPr>
              <w:t>작가는 대리인에게 본 계약상의 권리</w:t>
            </w:r>
            <w:r>
              <w:rPr>
                <w:rFonts w:ascii="HY신명조" w:eastAsia="HY신명조"/>
                <w:spacing w:val="-4"/>
                <w:sz w:val="24"/>
              </w:rPr>
              <w:t>·</w:t>
            </w:r>
            <w:r>
              <w:rPr>
                <w:rFonts w:ascii="HY신명조" w:eastAsia="HY신명조"/>
                <w:spacing w:val="-4"/>
                <w:sz w:val="24"/>
              </w:rPr>
              <w:t>의무 중 아래 각 호의 사항을 수행하게 할 수 있다.</w:t>
            </w:r>
          </w:p>
          <w:p w14:paraId="5060E07E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1. 작가와 </w:t>
            </w:r>
            <w:proofErr w:type="spellStart"/>
            <w:r>
              <w:rPr>
                <w:rFonts w:ascii="HY신명조" w:eastAsia="HY신명조"/>
                <w:spacing w:val="-4"/>
                <w:sz w:val="24"/>
              </w:rPr>
              <w:t>건축주</w:t>
            </w:r>
            <w:proofErr w:type="spellEnd"/>
            <w:r>
              <w:rPr>
                <w:rFonts w:ascii="HY신명조" w:eastAsia="HY신명조"/>
                <w:spacing w:val="-4"/>
                <w:sz w:val="24"/>
              </w:rPr>
              <w:t xml:space="preserve"> 간의 작품 기획, 제작에 관한 업무</w:t>
            </w:r>
          </w:p>
          <w:p w14:paraId="2F912115" w14:textId="77777777" w:rsidR="006C2AB7" w:rsidRDefault="00C813D4">
            <w:pPr>
              <w:pStyle w:val="a3"/>
              <w:snapToGrid w:val="0"/>
              <w:spacing w:line="408" w:lineRule="auto"/>
              <w:ind w:left="232" w:hanging="232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가. 제3조 제1항 제2호 내지 제4호에서 정한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미술작품의 종류, 제작</w:t>
            </w:r>
            <w:r>
              <w:rPr>
                <w:rFonts w:ascii="HY신명조" w:eastAsia="HY신명조"/>
                <w:spacing w:val="-4"/>
                <w:sz w:val="24"/>
              </w:rPr>
              <w:t>·</w:t>
            </w:r>
            <w:r>
              <w:rPr>
                <w:rFonts w:ascii="HY신명조" w:eastAsia="HY신명조"/>
                <w:spacing w:val="-4"/>
                <w:sz w:val="24"/>
              </w:rPr>
              <w:t>설치 기간, 설치 위치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등에 관한 협의 및 조율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6DAEFE44" w14:textId="77777777" w:rsidR="006C2AB7" w:rsidRDefault="00C813D4">
            <w:pPr>
              <w:pStyle w:val="a3"/>
              <w:snapToGrid w:val="0"/>
              <w:spacing w:line="408" w:lineRule="auto"/>
              <w:ind w:left="232" w:hanging="232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나. 제3조 제1항 제5호 및 제2항에서 정한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제작 시안을 담은 내역서 내지 설계서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설치 비용 산출내역서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등의 서류 준비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6D5D5629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>2. 건축물 미술작품 설치계획 심의에 필요한 업무</w:t>
            </w:r>
          </w:p>
          <w:p w14:paraId="30BF4C9F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가. 제5조 제1항에서 정한 미술작품심의위원회의 심의 절차 협조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35EB2EA1" w14:textId="77777777" w:rsidR="006C2AB7" w:rsidRDefault="00C813D4">
            <w:pPr>
              <w:pStyle w:val="a3"/>
              <w:snapToGrid w:val="0"/>
              <w:spacing w:line="408" w:lineRule="auto"/>
              <w:ind w:left="232" w:hanging="232"/>
            </w:pPr>
            <w:r>
              <w:rPr>
                <w:rFonts w:ascii="HY신명조" w:eastAsia="HY신명조"/>
                <w:spacing w:val="-4"/>
                <w:sz w:val="24"/>
              </w:rPr>
              <w:lastRenderedPageBreak/>
              <w:t xml:space="preserve">  나. 제5조 제2항, 제6조 제6항, 제9조 제5항에서 정한 미술작품심의위원회의 재심의 절차 협조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1A68992D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>3. 미술작품의 제작 및 설치 과정에 부수하는 제반 절차상 업무</w:t>
            </w:r>
          </w:p>
          <w:p w14:paraId="39C92026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가. 제4조에서 정한 작품 확인서 또는 보증서의 전달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73E3329C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나. 제6조에서 정한 제작 도서 준비 및 제출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6E197E95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다. 제7조에서 정한 설치에 필요한 운송 장비 대여, 운송 보험 관련 업무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631A1A54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라. 제9조에서 정한 관리 매뉴얼 제공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7B71009F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마. </w:t>
            </w:r>
            <w:r>
              <w:rPr>
                <w:rFonts w:ascii="HY신명조" w:eastAsia="HY신명조"/>
                <w:spacing w:val="-14"/>
                <w:sz w:val="24"/>
              </w:rPr>
              <w:t xml:space="preserve">제11조에서 정한 이행보증보험 및 하자보증보험 계약의 각 체결 및 증권 제출 업무 </w:t>
            </w:r>
            <w:r>
              <w:rPr>
                <w:rFonts w:ascii="HY신명조"/>
                <w:spacing w:val="-14"/>
                <w:sz w:val="24"/>
              </w:rPr>
              <w:t>□</w:t>
            </w:r>
          </w:p>
          <w:p w14:paraId="3931DA7C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spacing w:val="-4"/>
                <w:sz w:val="24"/>
              </w:rPr>
              <w:t xml:space="preserve">  바. 그 밖에 미술작품의 제작 및 설치 과정에 부수하는 절차상의 업무 </w:t>
            </w:r>
            <w:r>
              <w:rPr>
                <w:rFonts w:ascii="HY신명조"/>
                <w:spacing w:val="-4"/>
                <w:sz w:val="24"/>
              </w:rPr>
              <w:t>□</w:t>
            </w:r>
          </w:p>
          <w:p w14:paraId="4897914D" w14:textId="77777777" w:rsidR="006C2AB7" w:rsidRDefault="006C2AB7">
            <w:pPr>
              <w:pStyle w:val="a3"/>
              <w:snapToGrid w:val="0"/>
              <w:spacing w:line="408" w:lineRule="auto"/>
              <w:rPr>
                <w:rFonts w:ascii="HY신명조" w:eastAsia="HY신명조"/>
                <w:spacing w:val="-4"/>
                <w:sz w:val="24"/>
              </w:rPr>
            </w:pPr>
          </w:p>
          <w:p w14:paraId="79AE1109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 w:eastAsia="HY신명조"/>
                <w:b/>
                <w:spacing w:val="-4"/>
                <w:sz w:val="24"/>
              </w:rPr>
              <w:t xml:space="preserve">제25조(대리인의 의무) </w:t>
            </w:r>
            <w:r>
              <w:rPr>
                <w:rFonts w:ascii="HY신명조"/>
                <w:spacing w:val="-4"/>
                <w:sz w:val="24"/>
              </w:rPr>
              <w:t>①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대리인은 작가로부터 </w:t>
            </w:r>
            <w:proofErr w:type="spellStart"/>
            <w:r>
              <w:rPr>
                <w:rFonts w:ascii="HY신명조" w:eastAsia="HY신명조"/>
                <w:spacing w:val="-4"/>
                <w:sz w:val="24"/>
              </w:rPr>
              <w:t>부여받은</w:t>
            </w:r>
            <w:proofErr w:type="spellEnd"/>
            <w:r>
              <w:rPr>
                <w:rFonts w:ascii="HY신명조" w:eastAsia="HY신명조"/>
                <w:spacing w:val="-4"/>
                <w:sz w:val="24"/>
              </w:rPr>
              <w:t xml:space="preserve"> 권한의 본래의 취지에 따라 선량한 관리자의 주의로써 사무를 처리하여야 한다.</w:t>
            </w:r>
          </w:p>
          <w:p w14:paraId="25D06CD9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/>
                <w:spacing w:val="-4"/>
                <w:sz w:val="24"/>
              </w:rPr>
              <w:t>②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대리인은 본 계약의 내용과 배치되거나 이에 우선하는 새로운 합의(이면, 부속, 구두 합의 등을 포함하고 이에 한정되지 않으며,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계약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합의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약정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협약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, </w:t>
            </w:r>
            <w:r>
              <w:rPr>
                <w:rFonts w:ascii="HY신명조" w:eastAsia="HY신명조"/>
                <w:spacing w:val="-4"/>
                <w:sz w:val="24"/>
              </w:rPr>
              <w:t>‘</w:t>
            </w:r>
            <w:r>
              <w:rPr>
                <w:rFonts w:ascii="HY신명조" w:eastAsia="HY신명조"/>
                <w:spacing w:val="-4"/>
                <w:sz w:val="24"/>
              </w:rPr>
              <w:t>양해각서</w:t>
            </w:r>
            <w:r>
              <w:rPr>
                <w:rFonts w:ascii="HY신명조" w:eastAsia="HY신명조"/>
                <w:spacing w:val="-4"/>
                <w:sz w:val="24"/>
              </w:rPr>
              <w:t>’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등 그 표제와 형식을 불문한다)를 체결하여서는 아니 된다.</w:t>
            </w:r>
          </w:p>
          <w:p w14:paraId="47EC8DEF" w14:textId="77777777" w:rsidR="006C2AB7" w:rsidRDefault="00C813D4">
            <w:pPr>
              <w:pStyle w:val="a3"/>
              <w:snapToGrid w:val="0"/>
              <w:spacing w:line="408" w:lineRule="auto"/>
            </w:pPr>
            <w:r>
              <w:rPr>
                <w:rFonts w:ascii="HY신명조"/>
                <w:spacing w:val="-4"/>
                <w:sz w:val="24"/>
              </w:rPr>
              <w:t>③</w:t>
            </w:r>
            <w:r>
              <w:rPr>
                <w:rFonts w:ascii="HY신명조" w:eastAsia="HY신명조"/>
                <w:spacing w:val="-4"/>
                <w:sz w:val="24"/>
              </w:rPr>
              <w:t xml:space="preserve"> 위와 같은 별도 합의를 통하여 미술작품의 대가 일부를 되돌려 받기로 하거나 제3자에게 지급하기로 하는 내용 또는 이와 유사한 취지의 약정을 할 경우 이는 사법상 효력이 없으며, 이러한 별도 합의의 체결 당사자 및 별도 합의를 실제로 이행한 자는 그에 따른 민</w:t>
            </w:r>
            <w:r>
              <w:rPr>
                <w:rFonts w:ascii="HY신명조" w:eastAsia="HY신명조"/>
                <w:spacing w:val="-4"/>
                <w:sz w:val="24"/>
              </w:rPr>
              <w:t>·</w:t>
            </w:r>
            <w:r>
              <w:rPr>
                <w:rFonts w:ascii="HY신명조" w:eastAsia="HY신명조"/>
                <w:spacing w:val="-4"/>
                <w:sz w:val="24"/>
              </w:rPr>
              <w:t>형사적 책임을 부담한다.</w:t>
            </w:r>
          </w:p>
        </w:tc>
      </w:tr>
    </w:tbl>
    <w:p w14:paraId="045CA883" w14:textId="77777777" w:rsidR="006C2AB7" w:rsidRDefault="006C2AB7">
      <w:pPr>
        <w:pStyle w:val="a3"/>
        <w:snapToGrid w:val="0"/>
        <w:spacing w:line="408" w:lineRule="auto"/>
      </w:pPr>
    </w:p>
    <w:p w14:paraId="71B95E7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F6AC463" w14:textId="77777777" w:rsidR="006C2AB7" w:rsidRDefault="006C2AB7">
      <w:pPr>
        <w:pStyle w:val="5"/>
        <w:snapToGrid w:val="0"/>
        <w:spacing w:line="408" w:lineRule="auto"/>
        <w:ind w:left="0"/>
        <w:rPr>
          <w:rFonts w:ascii="HY신명조" w:eastAsia="HY신명조"/>
          <w:spacing w:val="-4"/>
          <w:sz w:val="24"/>
        </w:rPr>
      </w:pPr>
    </w:p>
    <w:p w14:paraId="6DFD0837" w14:textId="77777777" w:rsidR="006C2AB7" w:rsidRDefault="00C813D4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lastRenderedPageBreak/>
        <w:t xml:space="preserve">본 계약의 성립 및 내용을 증명하기 위하여 계약서 2(대리인이 있는 경우 3)부를 작성하고, 작가와 </w:t>
      </w:r>
      <w:proofErr w:type="spellStart"/>
      <w:r>
        <w:rPr>
          <w:rFonts w:ascii="HY신명조" w:eastAsia="HY신명조"/>
          <w:spacing w:val="-4"/>
          <w:sz w:val="24"/>
        </w:rPr>
        <w:t>건축주</w:t>
      </w:r>
      <w:proofErr w:type="spellEnd"/>
      <w:r>
        <w:rPr>
          <w:rFonts w:ascii="HY신명조" w:eastAsia="HY신명조"/>
          <w:spacing w:val="-4"/>
          <w:sz w:val="24"/>
        </w:rPr>
        <w:t xml:space="preserve"> (및 대리인)이 서명날인 후 각 1부씩 보관한다.</w:t>
      </w:r>
    </w:p>
    <w:p w14:paraId="1F3128B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BF4666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A0A2AEE" w14:textId="77777777" w:rsidR="006C2AB7" w:rsidRDefault="00C813D4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  년      월      일</w:t>
      </w:r>
    </w:p>
    <w:p w14:paraId="631DC34D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07DA4ED2" w14:textId="77777777" w:rsidR="006C2AB7" w:rsidRDefault="00C813D4">
      <w:pPr>
        <w:pStyle w:val="a3"/>
        <w:wordWrap/>
        <w:spacing w:line="408" w:lineRule="auto"/>
        <w:jc w:val="left"/>
      </w:pPr>
      <w:r>
        <w:tab/>
      </w:r>
      <w:r>
        <w:rPr>
          <w:rFonts w:ascii="HY신명조"/>
          <w:spacing w:val="-4"/>
          <w:sz w:val="24"/>
        </w:rPr>
        <w:t xml:space="preserve">    </w:t>
      </w:r>
    </w:p>
    <w:p w14:paraId="5D0E8CB4" w14:textId="77777777" w:rsidR="006C2AB7" w:rsidRDefault="00C813D4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작  가</w:t>
      </w:r>
      <w:proofErr w:type="gramEnd"/>
      <w:r>
        <w:rPr>
          <w:rFonts w:ascii="HY신명조" w:eastAsia="HY신명조"/>
          <w:spacing w:val="-4"/>
          <w:sz w:val="24"/>
        </w:rPr>
        <w:t xml:space="preserve"> :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1238BAFF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</w:t>
      </w:r>
    </w:p>
    <w:p w14:paraId="256A87CE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02E8A209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[</w:t>
      </w:r>
      <w:proofErr w:type="gramStart"/>
      <w:r>
        <w:rPr>
          <w:rFonts w:ascii="HY신명조" w:eastAsia="HY신명조"/>
          <w:spacing w:val="-4"/>
          <w:sz w:val="24"/>
        </w:rPr>
        <w:t>대리인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인</w:t>
      </w:r>
    </w:p>
    <w:p w14:paraId="319CEF97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                              ]</w:t>
      </w:r>
    </w:p>
    <w:p w14:paraId="6CA02FCC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5856A1F0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spellStart"/>
      <w:proofErr w:type="gramStart"/>
      <w:r>
        <w:rPr>
          <w:rFonts w:ascii="HY신명조" w:eastAsia="HY신명조"/>
          <w:spacing w:val="-4"/>
          <w:sz w:val="24"/>
        </w:rPr>
        <w:t>건축주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인</w:t>
      </w:r>
    </w:p>
    <w:p w14:paraId="0E8F65B5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2E3D8B59" w14:textId="77777777" w:rsidR="006C2AB7" w:rsidRDefault="00C813D4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대표자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</w:t>
      </w:r>
    </w:p>
    <w:p w14:paraId="0A17B0D3" w14:textId="77777777" w:rsidR="006C2AB7" w:rsidRDefault="00C813D4">
      <w:pPr>
        <w:pStyle w:val="a3"/>
      </w:pPr>
      <w:r>
        <w:br w:type="page"/>
      </w:r>
    </w:p>
    <w:p w14:paraId="49E739D0" w14:textId="77777777" w:rsidR="006C2AB7" w:rsidRDefault="00C813D4">
      <w:pPr>
        <w:pStyle w:val="a3"/>
      </w:pPr>
      <w:r>
        <w:rPr>
          <w:rFonts w:ascii="맑은 고딕" w:eastAsia="맑은 고딕"/>
        </w:rPr>
        <w:lastRenderedPageBreak/>
        <w:t>[별지]</w:t>
      </w:r>
    </w:p>
    <w:p w14:paraId="46A1AC04" w14:textId="77777777" w:rsidR="006C2AB7" w:rsidRDefault="00C813D4">
      <w:pPr>
        <w:pStyle w:val="a3"/>
        <w:wordWrap/>
        <w:jc w:val="center"/>
      </w:pPr>
      <w:r>
        <w:rPr>
          <w:rFonts w:ascii="맑은 고딕" w:eastAsia="맑은 고딕"/>
          <w:b/>
          <w:sz w:val="40"/>
        </w:rPr>
        <w:t>미술작품 설치비용 산출내역서</w:t>
      </w:r>
    </w:p>
    <w:tbl>
      <w:tblPr>
        <w:tblOverlap w:val="never"/>
        <w:tblW w:w="876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67"/>
        <w:gridCol w:w="1834"/>
        <w:gridCol w:w="1669"/>
        <w:gridCol w:w="999"/>
        <w:gridCol w:w="2297"/>
      </w:tblGrid>
      <w:tr w:rsidR="006C2AB7" w14:paraId="1248FC54" w14:textId="77777777">
        <w:trPr>
          <w:trHeight w:val="426"/>
        </w:trPr>
        <w:tc>
          <w:tcPr>
            <w:tcW w:w="3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0EBEC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구분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787BE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금액(원)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F30AF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비율(%)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B66F2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비고</w:t>
            </w:r>
          </w:p>
        </w:tc>
      </w:tr>
      <w:tr w:rsidR="006C2AB7" w14:paraId="217B0F1E" w14:textId="77777777">
        <w:trPr>
          <w:trHeight w:val="402"/>
        </w:trPr>
        <w:tc>
          <w:tcPr>
            <w:tcW w:w="19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04CEA7" w14:textId="77777777" w:rsidR="006C2AB7" w:rsidRDefault="00C813D4">
            <w:pPr>
              <w:pStyle w:val="a7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창작비</w:t>
            </w:r>
            <w:proofErr w:type="spellEnd"/>
          </w:p>
          <w:p w14:paraId="74788F9E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/>
                <w:b/>
                <w:sz w:val="22"/>
              </w:rPr>
              <w:t>(Artist Fee)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A8E05" w14:textId="77777777" w:rsidR="006C2AB7" w:rsidRDefault="00C813D4">
            <w:pPr>
              <w:pStyle w:val="a7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작가비</w:t>
            </w:r>
            <w:proofErr w:type="spellEnd"/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25C5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0A2C6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16637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501EEB07" w14:textId="77777777">
        <w:trPr>
          <w:trHeight w:val="44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FC226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7F3E2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사례비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41B43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F6C456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6FFC5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4F8F7415" w14:textId="77777777">
        <w:trPr>
          <w:trHeight w:val="370"/>
        </w:trPr>
        <w:tc>
          <w:tcPr>
            <w:tcW w:w="19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2B49CD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제작비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B2AA5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재료비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FC85D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6A27B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4048E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24D02B3C" w14:textId="77777777">
        <w:trPr>
          <w:trHeight w:val="42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521D2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F471D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인건비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7E480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5C87B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9098C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57FD9EDE" w14:textId="77777777">
        <w:trPr>
          <w:trHeight w:val="426"/>
        </w:trPr>
        <w:tc>
          <w:tcPr>
            <w:tcW w:w="19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75B6F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설치비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1BABD5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작품 운송비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BE38B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52B2E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65BD3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0F6BD3BF" w14:textId="77777777">
        <w:trPr>
          <w:trHeight w:val="42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49619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F02B2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현장 설치비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71053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9A19B2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87776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08BDD5FB" w14:textId="77777777">
        <w:trPr>
          <w:trHeight w:val="733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6ECC0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55B97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기초구조물 및 부대공사비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78187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A0F16E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AFD8D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2C0A80F9" w14:textId="77777777">
        <w:trPr>
          <w:trHeight w:val="733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6A3CB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대리인 지급 대가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6A9FD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대행수수료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449DF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2A642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11F4C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3E87448F" w14:textId="77777777">
        <w:trPr>
          <w:trHeight w:val="1110"/>
        </w:trPr>
        <w:tc>
          <w:tcPr>
            <w:tcW w:w="19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2AC8C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행정비용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23367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심의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준비비</w:t>
            </w:r>
            <w:proofErr w:type="spellEnd"/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AC744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B552C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F27D0" w14:textId="77777777" w:rsidR="006C2AB7" w:rsidRDefault="00C813D4">
            <w:pPr>
              <w:pStyle w:val="a7"/>
              <w:ind w:firstLine="0"/>
            </w:pPr>
            <w:r>
              <w:rPr>
                <w:rFonts w:ascii="맑은 고딕" w:eastAsia="맑은 고딕"/>
              </w:rPr>
              <w:t xml:space="preserve">본 계약 제18조 제2항에서 반환의무가 면제되는 ‘실비’의 산정 </w:t>
            </w:r>
            <w:r>
              <w:rPr>
                <w:rFonts w:ascii="맑은 고딕" w:eastAsia="맑은 고딕"/>
              </w:rPr>
              <w:lastRenderedPageBreak/>
              <w:t>기준. 다만, 지출 증빙 서류 필요</w:t>
            </w:r>
          </w:p>
        </w:tc>
      </w:tr>
      <w:tr w:rsidR="006C2AB7" w14:paraId="2CAB5BEE" w14:textId="77777777">
        <w:trPr>
          <w:trHeight w:val="42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DEE4D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BDD55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기타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B6EC28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E920B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5B632" w14:textId="77777777" w:rsidR="006C2AB7" w:rsidRDefault="00C813D4">
            <w:pPr>
              <w:pStyle w:val="a7"/>
            </w:pPr>
            <w:r>
              <w:rPr>
                <w:rFonts w:ascii="맑은 고딕" w:eastAsia="맑은 고딕"/>
              </w:rPr>
              <w:t>모형제작비 등</w:t>
            </w:r>
          </w:p>
        </w:tc>
      </w:tr>
      <w:tr w:rsidR="006C2AB7" w14:paraId="22C5088A" w14:textId="77777777">
        <w:trPr>
          <w:trHeight w:val="641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2830A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간접경비</w:t>
            </w:r>
            <w:r>
              <w:rPr>
                <w:vertAlign w:val="superscript"/>
              </w:rPr>
              <w:footnoteReference w:id="6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99FEB6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관리·운영비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D4B0E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5481A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BFC91" w14:textId="77777777" w:rsidR="006C2AB7" w:rsidRDefault="00C813D4">
            <w:pPr>
              <w:pStyle w:val="a7"/>
            </w:pPr>
            <w:r>
              <w:rPr>
                <w:rFonts w:ascii="맑은 고딕" w:eastAsia="맑은 고딕"/>
              </w:rPr>
              <w:t>직접비(</w:t>
            </w:r>
            <w:proofErr w:type="spellStart"/>
            <w:r>
              <w:rPr>
                <w:rFonts w:ascii="맑은 고딕" w:eastAsia="맑은 고딕"/>
              </w:rPr>
              <w:t>창작비</w:t>
            </w:r>
            <w:proofErr w:type="spellEnd"/>
            <w:r>
              <w:rPr>
                <w:rFonts w:ascii="맑은 고딕" w:eastAsia="맑은 고딕"/>
              </w:rPr>
              <w:t xml:space="preserve">+제작비+설치비)의 </w:t>
            </w:r>
            <w:r>
              <w:rPr>
                <w:rFonts w:ascii="맑은 고딕"/>
              </w:rPr>
              <w:t>○%</w:t>
            </w:r>
          </w:p>
        </w:tc>
      </w:tr>
      <w:tr w:rsidR="006C2AB7" w14:paraId="796E93E9" w14:textId="77777777">
        <w:trPr>
          <w:trHeight w:val="426"/>
        </w:trPr>
        <w:tc>
          <w:tcPr>
            <w:tcW w:w="19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56302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기타 비용</w:t>
            </w:r>
            <w:r>
              <w:rPr>
                <w:vertAlign w:val="superscript"/>
              </w:rPr>
              <w:footnoteReference w:id="7"/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42B81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이행보증보험료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5BD5E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EA042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6C709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11D75D4D" w14:textId="77777777">
        <w:trPr>
          <w:trHeight w:val="42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D4436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9E9B1E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하자보증보험료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19D07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1C1D4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5A2E8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551A0FC2" w14:textId="77777777">
        <w:trPr>
          <w:trHeight w:val="426"/>
        </w:trPr>
        <w:tc>
          <w:tcPr>
            <w:tcW w:w="19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2FD3C" w14:textId="77777777" w:rsidR="006C2AB7" w:rsidRDefault="006C2AB7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9AB5B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기타 필요 비용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FA39D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4AB0F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31CF0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6C2AB7" w14:paraId="31E16ED6" w14:textId="77777777">
        <w:trPr>
          <w:trHeight w:val="446"/>
        </w:trPr>
        <w:tc>
          <w:tcPr>
            <w:tcW w:w="3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B66E2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합계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6CB08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A7F76D" w14:textId="77777777" w:rsidR="006C2AB7" w:rsidRDefault="00C813D4">
            <w:pPr>
              <w:pStyle w:val="a7"/>
              <w:wordWrap/>
              <w:jc w:val="center"/>
            </w:pPr>
            <w:r>
              <w:rPr>
                <w:rFonts w:ascii="맑은 고딕"/>
                <w:b/>
                <w:sz w:val="22"/>
              </w:rPr>
              <w:t>(100%)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C04CF" w14:textId="77777777" w:rsidR="006C2AB7" w:rsidRDefault="006C2AB7">
            <w:pPr>
              <w:pStyle w:val="a7"/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</w:tbl>
    <w:p w14:paraId="3065E853" w14:textId="77777777" w:rsidR="006C2AB7" w:rsidRDefault="006C2AB7">
      <w:pPr>
        <w:pStyle w:val="a3"/>
        <w:wordWrap/>
        <w:jc w:val="center"/>
      </w:pPr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62B3" w14:textId="77777777" w:rsidR="00714503" w:rsidRDefault="00714503">
      <w:pPr>
        <w:spacing w:after="0" w:line="240" w:lineRule="auto"/>
      </w:pPr>
      <w:r>
        <w:separator/>
      </w:r>
    </w:p>
  </w:endnote>
  <w:endnote w:type="continuationSeparator" w:id="0">
    <w:p w14:paraId="48219A0C" w14:textId="77777777" w:rsidR="00714503" w:rsidRDefault="007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EE89" w14:textId="77777777" w:rsidR="00714503" w:rsidRDefault="00714503">
      <w:pPr>
        <w:spacing w:after="0" w:line="240" w:lineRule="auto"/>
      </w:pPr>
      <w:r>
        <w:separator/>
      </w:r>
    </w:p>
  </w:footnote>
  <w:footnote w:type="continuationSeparator" w:id="0">
    <w:p w14:paraId="3FB0D844" w14:textId="77777777" w:rsidR="00714503" w:rsidRDefault="00714503">
      <w:pPr>
        <w:spacing w:after="0" w:line="240" w:lineRule="auto"/>
      </w:pPr>
      <w:r>
        <w:continuationSeparator/>
      </w:r>
    </w:p>
  </w:footnote>
  <w:footnote w:id="1">
    <w:p w14:paraId="54448A92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‘</w:t>
      </w:r>
      <w:proofErr w:type="spellStart"/>
      <w:r>
        <w:t>창작비</w:t>
      </w:r>
      <w:proofErr w:type="spellEnd"/>
      <w:r>
        <w:t>’</w:t>
      </w:r>
      <w:r>
        <w:t xml:space="preserve">는 전시에 대한 보수인 </w:t>
      </w:r>
      <w:r>
        <w:t>‘</w:t>
      </w:r>
      <w:proofErr w:type="spellStart"/>
      <w:r>
        <w:t>작가비</w:t>
      </w:r>
      <w:proofErr w:type="spellEnd"/>
      <w:r>
        <w:t>’</w:t>
      </w:r>
      <w:r>
        <w:t xml:space="preserve">와 작품을 창작하는 데 소요되는 보수인 </w:t>
      </w:r>
      <w:r>
        <w:t>‘</w:t>
      </w:r>
      <w:r>
        <w:t>사례비</w:t>
      </w:r>
      <w:r>
        <w:t>’</w:t>
      </w:r>
      <w:proofErr w:type="spellStart"/>
      <w:r>
        <w:t>를</w:t>
      </w:r>
      <w:proofErr w:type="spellEnd"/>
      <w:r>
        <w:t xml:space="preserve"> 포함하며, 문화체육관광부의 </w:t>
      </w:r>
      <w:r>
        <w:t>‘</w:t>
      </w:r>
      <w:r>
        <w:t>미술창작 대가기준</w:t>
      </w:r>
      <w:r>
        <w:t>’</w:t>
      </w:r>
      <w:r>
        <w:t>에서 정한 금액 이상으로 정하여야 한다.</w:t>
      </w:r>
    </w:p>
  </w:footnote>
  <w:footnote w:id="2">
    <w:p w14:paraId="6484D65B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‘</w:t>
      </w:r>
      <w:r>
        <w:t>제작비</w:t>
      </w:r>
      <w:r>
        <w:t>’</w:t>
      </w:r>
      <w:r>
        <w:t xml:space="preserve">는 작품 제작에 필요한 </w:t>
      </w:r>
      <w:r>
        <w:t>‘</w:t>
      </w:r>
      <w:r>
        <w:t>재료비</w:t>
      </w:r>
      <w:r>
        <w:t>’</w:t>
      </w:r>
      <w:r>
        <w:t xml:space="preserve">와 외주 등을 통한 </w:t>
      </w:r>
      <w:r>
        <w:t>‘</w:t>
      </w:r>
      <w:r>
        <w:t>인건비</w:t>
      </w:r>
      <w:r>
        <w:t>’</w:t>
      </w:r>
      <w:proofErr w:type="spellStart"/>
      <w:r>
        <w:t>를</w:t>
      </w:r>
      <w:proofErr w:type="spellEnd"/>
      <w:r>
        <w:t xml:space="preserve"> 포함하며, 재료비 항목은 필요한 경우 작품의 구성 재료에 따라 구분하여 표시할 수 있다.</w:t>
      </w:r>
    </w:p>
  </w:footnote>
  <w:footnote w:id="3">
    <w:p w14:paraId="572060A9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rPr>
          <w:spacing w:val="-3"/>
          <w:shd w:val="clear" w:color="999999" w:fill="auto"/>
        </w:rPr>
        <w:t>‘</w:t>
      </w:r>
      <w:r>
        <w:rPr>
          <w:spacing w:val="-3"/>
          <w:shd w:val="clear" w:color="999999" w:fill="auto"/>
        </w:rPr>
        <w:t>설치비</w:t>
      </w:r>
      <w:r>
        <w:rPr>
          <w:spacing w:val="-3"/>
          <w:shd w:val="clear" w:color="999999" w:fill="auto"/>
        </w:rPr>
        <w:t>’</w:t>
      </w:r>
      <w:r>
        <w:rPr>
          <w:spacing w:val="-3"/>
          <w:shd w:val="clear" w:color="999999" w:fill="auto"/>
        </w:rPr>
        <w:t xml:space="preserve">는 </w:t>
      </w:r>
      <w:r>
        <w:rPr>
          <w:spacing w:val="-3"/>
          <w:shd w:val="clear" w:color="999999" w:fill="auto"/>
        </w:rPr>
        <w:t>‘</w:t>
      </w:r>
      <w:r>
        <w:rPr>
          <w:spacing w:val="-3"/>
          <w:shd w:val="clear" w:color="999999" w:fill="auto"/>
        </w:rPr>
        <w:t>작품 운송비</w:t>
      </w:r>
      <w:r>
        <w:rPr>
          <w:spacing w:val="-3"/>
          <w:shd w:val="clear" w:color="999999" w:fill="auto"/>
        </w:rPr>
        <w:t>’</w:t>
      </w:r>
      <w:r>
        <w:rPr>
          <w:spacing w:val="-3"/>
          <w:shd w:val="clear" w:color="999999" w:fill="auto"/>
        </w:rPr>
        <w:t xml:space="preserve">, </w:t>
      </w:r>
      <w:r>
        <w:rPr>
          <w:spacing w:val="-3"/>
          <w:shd w:val="clear" w:color="999999" w:fill="auto"/>
        </w:rPr>
        <w:t>‘</w:t>
      </w:r>
      <w:r>
        <w:rPr>
          <w:spacing w:val="-3"/>
          <w:shd w:val="clear" w:color="999999" w:fill="auto"/>
        </w:rPr>
        <w:t>현장 설치비</w:t>
      </w:r>
      <w:r>
        <w:rPr>
          <w:spacing w:val="-3"/>
          <w:shd w:val="clear" w:color="999999" w:fill="auto"/>
        </w:rPr>
        <w:t>’</w:t>
      </w:r>
      <w:r>
        <w:rPr>
          <w:spacing w:val="-3"/>
          <w:shd w:val="clear" w:color="999999" w:fill="auto"/>
        </w:rPr>
        <w:t xml:space="preserve">, 설치에 필요한 </w:t>
      </w:r>
      <w:r>
        <w:rPr>
          <w:spacing w:val="-3"/>
          <w:shd w:val="clear" w:color="999999" w:fill="auto"/>
        </w:rPr>
        <w:t>‘</w:t>
      </w:r>
      <w:r>
        <w:rPr>
          <w:spacing w:val="-3"/>
          <w:shd w:val="clear" w:color="999999" w:fill="auto"/>
        </w:rPr>
        <w:t>기초구조물 및 부대공사비</w:t>
      </w:r>
      <w:r>
        <w:rPr>
          <w:spacing w:val="-3"/>
          <w:shd w:val="clear" w:color="999999" w:fill="auto"/>
        </w:rPr>
        <w:t>’</w:t>
      </w:r>
      <w:proofErr w:type="spellStart"/>
      <w:r>
        <w:rPr>
          <w:spacing w:val="-3"/>
          <w:shd w:val="clear" w:color="999999" w:fill="auto"/>
        </w:rPr>
        <w:t>를</w:t>
      </w:r>
      <w:proofErr w:type="spellEnd"/>
      <w:r>
        <w:rPr>
          <w:spacing w:val="-3"/>
          <w:shd w:val="clear" w:color="999999" w:fill="auto"/>
        </w:rPr>
        <w:t xml:space="preserve"> 포함한다.</w:t>
      </w:r>
    </w:p>
  </w:footnote>
  <w:footnote w:id="4">
    <w:p w14:paraId="10291A0D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‘</w:t>
      </w:r>
      <w:r>
        <w:t>대리인 지급 대가</w:t>
      </w:r>
      <w:r>
        <w:t>’</w:t>
      </w:r>
      <w:r>
        <w:t>는 작가가 대리인을 선정하여 제반 업무를 수행하게 하는 경우 대리인에게 지급하는 대가이다.</w:t>
      </w:r>
    </w:p>
  </w:footnote>
  <w:footnote w:id="5">
    <w:p w14:paraId="13D9125B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‘</w:t>
      </w:r>
      <w:r>
        <w:t>행정비용</w:t>
      </w:r>
      <w:r>
        <w:t>’</w:t>
      </w:r>
      <w:r>
        <w:t xml:space="preserve">은 미술작품심의위원회의 심의 신청 시 필요한 </w:t>
      </w:r>
      <w:r>
        <w:t>‘</w:t>
      </w:r>
      <w:r>
        <w:t xml:space="preserve">심의 </w:t>
      </w:r>
      <w:proofErr w:type="spellStart"/>
      <w:r>
        <w:t>준비비</w:t>
      </w:r>
      <w:proofErr w:type="spellEnd"/>
      <w:r>
        <w:t>’</w:t>
      </w:r>
      <w:r>
        <w:t xml:space="preserve">(심의도서제작비 등 포함), </w:t>
      </w:r>
      <w:r>
        <w:t>‘</w:t>
      </w:r>
      <w:r>
        <w:t>모형제작비</w:t>
      </w:r>
      <w:r>
        <w:t>’</w:t>
      </w:r>
      <w:r>
        <w:t xml:space="preserve"> 등을 포함하며, 이 중 </w:t>
      </w:r>
      <w:r>
        <w:t>‘</w:t>
      </w:r>
      <w:r>
        <w:t xml:space="preserve">심의 </w:t>
      </w:r>
      <w:proofErr w:type="spellStart"/>
      <w:r>
        <w:t>준비비</w:t>
      </w:r>
      <w:proofErr w:type="spellEnd"/>
      <w:r>
        <w:t>’</w:t>
      </w:r>
      <w:r>
        <w:t xml:space="preserve">는 미술작품이 심의를 통과하지 못하여 본 계약이 해지되었을 때에도 작가가 지출한 </w:t>
      </w:r>
      <w:r>
        <w:t>‘</w:t>
      </w:r>
      <w:r>
        <w:t>실비</w:t>
      </w:r>
      <w:r>
        <w:t>’</w:t>
      </w:r>
      <w:r>
        <w:t xml:space="preserve"> 범위에서는 반환 책임을 면한다(본 계약 제18조 제2항).</w:t>
      </w:r>
    </w:p>
  </w:footnote>
  <w:footnote w:id="6">
    <w:p w14:paraId="09A1F84A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‘</w:t>
      </w:r>
      <w:r>
        <w:t>간접경비</w:t>
      </w:r>
      <w:r>
        <w:t>’</w:t>
      </w:r>
      <w:r>
        <w:t>는 사무실을 운영하는 데 드는 각종 관리비(</w:t>
      </w:r>
      <w:proofErr w:type="spellStart"/>
      <w:r>
        <w:t>수도광열비</w:t>
      </w:r>
      <w:proofErr w:type="spellEnd"/>
      <w:r>
        <w:t>, 복리후생비, 소모품비, 여비</w:t>
      </w:r>
      <w:r>
        <w:t>·</w:t>
      </w:r>
      <w:r>
        <w:t>교통비</w:t>
      </w:r>
      <w:r>
        <w:t>·</w:t>
      </w:r>
      <w:r>
        <w:t xml:space="preserve">통신비, </w:t>
      </w:r>
      <w:proofErr w:type="spellStart"/>
      <w:r>
        <w:t>세금과공과</w:t>
      </w:r>
      <w:proofErr w:type="spellEnd"/>
      <w:r>
        <w:t>, 도서인쇄비, 지급수수료 등), 회계</w:t>
      </w:r>
      <w:r>
        <w:t>·</w:t>
      </w:r>
      <w:r>
        <w:t xml:space="preserve">경리 직원 등에 대한 인건비, 유지보수비 등을 포함한다. 참고로 엔지니어링사업대가의 기준(산업통상자원부 고시 제2018-226호) 제9조에서는 </w:t>
      </w:r>
      <w:r>
        <w:t>‘</w:t>
      </w:r>
      <w:proofErr w:type="spellStart"/>
      <w:r>
        <w:t>제경비</w:t>
      </w:r>
      <w:proofErr w:type="spellEnd"/>
      <w:r>
        <w:t>’</w:t>
      </w:r>
      <w:proofErr w:type="spellStart"/>
      <w:r>
        <w:t>를</w:t>
      </w:r>
      <w:proofErr w:type="spellEnd"/>
      <w:r>
        <w:t xml:space="preserve"> </w:t>
      </w:r>
      <w:r>
        <w:t>‘</w:t>
      </w:r>
      <w:proofErr w:type="spellStart"/>
      <w:r>
        <w:t>직접인건비</w:t>
      </w:r>
      <w:proofErr w:type="spellEnd"/>
      <w:r>
        <w:t>’</w:t>
      </w:r>
      <w:r>
        <w:t xml:space="preserve">의 110~120%로 정하고 있고, 국가연구개발사업 기관별 간접비 계상기준(과학기술정보통신부고시 제2017-34호) [별표1]에서는 연구기관별로 차이가 있으나 평균적으로 </w:t>
      </w:r>
      <w:r>
        <w:t>‘</w:t>
      </w:r>
      <w:r>
        <w:t>간접비</w:t>
      </w:r>
      <w:r>
        <w:t>’</w:t>
      </w:r>
      <w:r>
        <w:t xml:space="preserve"> 비율을 </w:t>
      </w:r>
      <w:r>
        <w:t>‘</w:t>
      </w:r>
      <w:r>
        <w:t>직접비</w:t>
      </w:r>
      <w:r>
        <w:t>’</w:t>
      </w:r>
      <w:r>
        <w:t>(인건비, 재료비, 연구활동비, 연구과제추진비 등)의 약 10~30% 수준으로 정하고 있다.</w:t>
      </w:r>
    </w:p>
  </w:footnote>
  <w:footnote w:id="7">
    <w:p w14:paraId="25BEF072" w14:textId="77777777" w:rsidR="006C2AB7" w:rsidRDefault="00C813D4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rPr>
          <w:spacing w:val="-4"/>
        </w:rPr>
        <w:t>‘</w:t>
      </w:r>
      <w:r>
        <w:rPr>
          <w:spacing w:val="-4"/>
        </w:rPr>
        <w:t>기타 비용</w:t>
      </w:r>
      <w:r>
        <w:rPr>
          <w:spacing w:val="-4"/>
        </w:rPr>
        <w:t>’</w:t>
      </w:r>
      <w:r>
        <w:rPr>
          <w:spacing w:val="-4"/>
        </w:rPr>
        <w:t xml:space="preserve">에는 </w:t>
      </w:r>
      <w:r>
        <w:rPr>
          <w:spacing w:val="-4"/>
        </w:rPr>
        <w:t>‘</w:t>
      </w:r>
      <w:r>
        <w:rPr>
          <w:spacing w:val="-4"/>
        </w:rPr>
        <w:t>이행보증보험료</w:t>
      </w:r>
      <w:r>
        <w:rPr>
          <w:spacing w:val="-4"/>
        </w:rPr>
        <w:t>’</w:t>
      </w:r>
      <w:r>
        <w:rPr>
          <w:spacing w:val="-4"/>
        </w:rPr>
        <w:t xml:space="preserve">, </w:t>
      </w:r>
      <w:r>
        <w:rPr>
          <w:spacing w:val="-4"/>
        </w:rPr>
        <w:t>‘</w:t>
      </w:r>
      <w:r>
        <w:rPr>
          <w:spacing w:val="-4"/>
        </w:rPr>
        <w:t>하자보증보험료</w:t>
      </w:r>
      <w:r>
        <w:rPr>
          <w:spacing w:val="-4"/>
        </w:rPr>
        <w:t>’</w:t>
      </w:r>
      <w:r>
        <w:rPr>
          <w:spacing w:val="-4"/>
        </w:rPr>
        <w:t xml:space="preserve"> 등의 보험료가 포함되며, 여기에 기타 필요 비용을 추가할 수 있다.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1F4D66"/>
    <w:rsid w:val="006551B1"/>
    <w:rsid w:val="006C2AB7"/>
    <w:rsid w:val="00714503"/>
    <w:rsid w:val="007B0275"/>
    <w:rsid w:val="00816841"/>
    <w:rsid w:val="008870BF"/>
    <w:rsid w:val="009834E6"/>
    <w:rsid w:val="009D1714"/>
    <w:rsid w:val="00B5515C"/>
    <w:rsid w:val="00C14DC4"/>
    <w:rsid w:val="00C813D4"/>
    <w:rsid w:val="00CF300F"/>
    <w:rsid w:val="00D0055C"/>
    <w:rsid w:val="00D37C68"/>
    <w:rsid w:val="00D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2020-11-27T02:42:00Z</dcterms:created>
  <dcterms:modified xsi:type="dcterms:W3CDTF">2020-11-27T02:49:00Z</dcterms:modified>
  <cp:version>0501.0001.01</cp:version>
</cp:coreProperties>
</file>